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ZEUROPEJSKIEGO FUNDUSZU POMOCY NAJBARDZIEJ P</w:t>
      </w:r>
      <w:r w:rsidRPr="00440D7B">
        <w:rPr>
          <w:rFonts w:ascii="Tahoma" w:hAnsi="Tahoma" w:cs="Tahoma"/>
          <w:b/>
          <w:sz w:val="20"/>
          <w:szCs w:val="20"/>
        </w:rPr>
        <w:t>O</w:t>
      </w:r>
      <w:r w:rsidRPr="00440D7B">
        <w:rPr>
          <w:rFonts w:ascii="Tahoma" w:hAnsi="Tahoma" w:cs="Tahoma"/>
          <w:b/>
          <w:sz w:val="20"/>
          <w:szCs w:val="20"/>
        </w:rPr>
        <w:t>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440D7B">
        <w:rPr>
          <w:rFonts w:ascii="Tahoma" w:hAnsi="Tahoma" w:cs="Tahoma"/>
          <w:sz w:val="20"/>
          <w:szCs w:val="20"/>
        </w:rPr>
        <w:t>ą</w:t>
      </w:r>
      <w:r w:rsidRPr="00440D7B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F20D30">
        <w:rPr>
          <w:rFonts w:ascii="Tahoma" w:hAnsi="Tahoma" w:cs="Tahoma"/>
          <w:b/>
          <w:sz w:val="20"/>
          <w:szCs w:val="20"/>
        </w:rPr>
        <w:t>Podkarpacki Bank Żywności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F20D30">
        <w:rPr>
          <w:rFonts w:ascii="Tahoma" w:hAnsi="Tahoma" w:cs="Tahoma"/>
          <w:b/>
          <w:sz w:val="20"/>
          <w:szCs w:val="20"/>
        </w:rPr>
        <w:t>podkarpackiego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="00F20D3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bookmarkStart w:id="0" w:name="_GoBack"/>
      <w:bookmarkEnd w:id="0"/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cze w łącznej ilości ok. 48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C6453" w:rsidRDefault="00BF61ED" w:rsidP="00491B30">
      <w:pPr>
        <w:pStyle w:val="Defaul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645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  <w:r w:rsidR="004C6453" w:rsidRPr="004C6453">
        <w:rPr>
          <w:rFonts w:ascii="Tahoma" w:hAnsi="Tahoma" w:cs="Tahoma"/>
          <w:sz w:val="20"/>
          <w:szCs w:val="20"/>
        </w:rPr>
        <w:t xml:space="preserve">Uznaje się za dopuszczalne aby organizacje jednorazowo </w:t>
      </w:r>
      <w:r w:rsidR="004C6453" w:rsidRPr="00491B30">
        <w:rPr>
          <w:rFonts w:ascii="Tahoma" w:hAnsi="Tahoma" w:cs="Tahoma"/>
          <w:sz w:val="20"/>
          <w:szCs w:val="20"/>
        </w:rPr>
        <w:t>wydawały artykuły żywnościowe bez ograniczeń co do minimalnej liczby produktów w pojedy</w:t>
      </w:r>
      <w:r w:rsidR="004C6453" w:rsidRPr="00491B30">
        <w:rPr>
          <w:rFonts w:ascii="Tahoma" w:hAnsi="Tahoma" w:cs="Tahoma"/>
          <w:sz w:val="20"/>
          <w:szCs w:val="20"/>
        </w:rPr>
        <w:t>n</w:t>
      </w:r>
      <w:r w:rsidR="004C6453" w:rsidRPr="00491B30">
        <w:rPr>
          <w:rFonts w:ascii="Tahoma" w:hAnsi="Tahoma" w:cs="Tahoma"/>
          <w:sz w:val="20"/>
          <w:szCs w:val="20"/>
        </w:rPr>
        <w:t xml:space="preserve">czym </w:t>
      </w:r>
      <w:r w:rsidR="00491B30" w:rsidRPr="00491B30">
        <w:rPr>
          <w:rFonts w:ascii="Tahoma" w:hAnsi="Tahoma" w:cs="Tahoma"/>
          <w:sz w:val="20"/>
          <w:szCs w:val="20"/>
        </w:rPr>
        <w:t>wydaniu. Zestaw artykułów spożywczych na Podprogram 2019 określony jest dla jednego odbiorcy końcowego, zarówno dla osoby samotnie gospodarującej jak i dla osoby w rodzinie. P</w:t>
      </w:r>
      <w:r w:rsidR="00491B30" w:rsidRPr="00491B30">
        <w:rPr>
          <w:rFonts w:ascii="Tahoma" w:hAnsi="Tahoma" w:cs="Tahoma"/>
          <w:sz w:val="20"/>
          <w:szCs w:val="20"/>
        </w:rPr>
        <w:t>o</w:t>
      </w:r>
      <w:r w:rsidR="00491B30" w:rsidRPr="00491B30">
        <w:rPr>
          <w:rFonts w:ascii="Tahoma" w:hAnsi="Tahoma" w:cs="Tahoma"/>
          <w:sz w:val="20"/>
          <w:szCs w:val="20"/>
        </w:rPr>
        <w:t>moc żywnościowa w formie paczek żywnościowych powinna być wydawana osobom najbardziej potrzebującym równomiernie w trakcie całego okresu dystrybucji w Podprogramie 2019.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ałkowitej ilości (tj. do ok. 38,8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1A" w:rsidRDefault="00996F1A" w:rsidP="0087054E">
      <w:pPr>
        <w:spacing w:after="0" w:line="240" w:lineRule="auto"/>
      </w:pPr>
      <w:r>
        <w:separator/>
      </w:r>
    </w:p>
  </w:endnote>
  <w:endnote w:type="continuationSeparator" w:id="1">
    <w:p w:rsidR="00996F1A" w:rsidRDefault="00996F1A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1A" w:rsidRDefault="00996F1A" w:rsidP="0087054E">
      <w:pPr>
        <w:spacing w:after="0" w:line="240" w:lineRule="auto"/>
      </w:pPr>
      <w:r>
        <w:separator/>
      </w:r>
    </w:p>
  </w:footnote>
  <w:footnote w:type="continuationSeparator" w:id="1">
    <w:p w:rsidR="00996F1A" w:rsidRDefault="00996F1A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A33"/>
    <w:rsid w:val="000E1BC4"/>
    <w:rsid w:val="00112487"/>
    <w:rsid w:val="0016089C"/>
    <w:rsid w:val="00240C5C"/>
    <w:rsid w:val="00245CAA"/>
    <w:rsid w:val="00246A33"/>
    <w:rsid w:val="002A67D7"/>
    <w:rsid w:val="002E64C3"/>
    <w:rsid w:val="003275AE"/>
    <w:rsid w:val="00440D7B"/>
    <w:rsid w:val="00491B30"/>
    <w:rsid w:val="004C6453"/>
    <w:rsid w:val="004D395F"/>
    <w:rsid w:val="004E251A"/>
    <w:rsid w:val="00561192"/>
    <w:rsid w:val="00572612"/>
    <w:rsid w:val="005D1EDF"/>
    <w:rsid w:val="006207F2"/>
    <w:rsid w:val="006C2DC1"/>
    <w:rsid w:val="007355BB"/>
    <w:rsid w:val="007B48CF"/>
    <w:rsid w:val="007B4A0A"/>
    <w:rsid w:val="007C49F6"/>
    <w:rsid w:val="0087054E"/>
    <w:rsid w:val="0098455B"/>
    <w:rsid w:val="00996F1A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E7F44"/>
    <w:rsid w:val="00D325D1"/>
    <w:rsid w:val="00F11B7F"/>
    <w:rsid w:val="00F2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2020-03-06T18:18:00Z</dcterms:created>
  <dcterms:modified xsi:type="dcterms:W3CDTF">2020-03-06T18:18:00Z</dcterms:modified>
</cp:coreProperties>
</file>